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F66C" w14:textId="69F6337A" w:rsidR="0018683A" w:rsidRPr="00CC23CF" w:rsidRDefault="00AF56B5" w:rsidP="00CC23CF">
      <w:pPr>
        <w:jc w:val="center"/>
        <w:rPr>
          <w:b/>
          <w:sz w:val="22"/>
          <w:szCs w:val="22"/>
        </w:rPr>
      </w:pPr>
      <w:r w:rsidRPr="00CC23CF">
        <w:rPr>
          <w:b/>
          <w:sz w:val="22"/>
          <w:szCs w:val="22"/>
          <w:lang w:val="en-GB"/>
        </w:rPr>
        <w:t>TITLE WRITTEN WITH CAPITAL LETTERS,</w:t>
      </w:r>
    </w:p>
    <w:p w14:paraId="36555F6E" w14:textId="77777777" w:rsidR="0018683A" w:rsidRDefault="00AF56B5" w:rsidP="00CC23CF">
      <w:pPr>
        <w:spacing w:after="120"/>
        <w:ind w:left="-567" w:firstLine="567"/>
        <w:jc w:val="center"/>
      </w:pPr>
      <w:r w:rsidRPr="00CC23CF">
        <w:rPr>
          <w:b/>
          <w:sz w:val="22"/>
          <w:szCs w:val="22"/>
          <w:lang w:val="en-GB"/>
        </w:rPr>
        <w:t>TIMES NEW ROMAN, 11 POINTS, BOLD</w:t>
      </w:r>
    </w:p>
    <w:p w14:paraId="043AE2C5" w14:textId="77777777" w:rsidR="0018683A" w:rsidRDefault="00AF56B5">
      <w:pPr>
        <w:spacing w:after="120"/>
        <w:jc w:val="center"/>
      </w:pPr>
      <w:r>
        <w:rPr>
          <w:sz w:val="20"/>
          <w:u w:val="single"/>
        </w:rPr>
        <w:t>Last name N</w:t>
      </w:r>
      <w:r>
        <w:rPr>
          <w:sz w:val="20"/>
          <w:u w:val="single"/>
          <w:vertAlign w:val="superscript"/>
        </w:rPr>
        <w:t>1</w:t>
      </w:r>
      <w:r>
        <w:rPr>
          <w:sz w:val="20"/>
        </w:rPr>
        <w:t>, Last name N</w:t>
      </w:r>
      <w:r>
        <w:rPr>
          <w:sz w:val="20"/>
          <w:vertAlign w:val="superscript"/>
        </w:rPr>
        <w:t>2</w:t>
      </w:r>
      <w:r>
        <w:rPr>
          <w:sz w:val="20"/>
        </w:rPr>
        <w:t>, Last name N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(Times New Roman, 10p)</w:t>
      </w:r>
    </w:p>
    <w:p w14:paraId="621A50F1" w14:textId="77777777" w:rsidR="0018683A" w:rsidRDefault="00AF56B5">
      <w:pPr>
        <w:jc w:val="both"/>
      </w:pPr>
      <w:r>
        <w:rPr>
          <w:i/>
          <w:sz w:val="20"/>
          <w:vertAlign w:val="superscript"/>
          <w:lang w:val="en-GB"/>
        </w:rPr>
        <w:t>1</w:t>
      </w:r>
      <w:r>
        <w:rPr>
          <w:i/>
          <w:sz w:val="20"/>
        </w:rPr>
        <w:t xml:space="preserve"> Affiliation</w:t>
      </w:r>
      <w:r>
        <w:rPr>
          <w:bCs/>
          <w:i/>
          <w:sz w:val="20"/>
          <w:lang w:val="en-GB"/>
        </w:rPr>
        <w:t xml:space="preserve"> </w:t>
      </w:r>
      <w:r>
        <w:rPr>
          <w:bCs/>
          <w:i/>
          <w:sz w:val="20"/>
          <w:szCs w:val="20"/>
          <w:lang w:val="en-GB"/>
        </w:rPr>
        <w:t xml:space="preserve">Department, </w:t>
      </w:r>
      <w:r>
        <w:rPr>
          <w:bCs/>
          <w:i/>
          <w:sz w:val="20"/>
          <w:lang w:val="en-GB"/>
        </w:rPr>
        <w:t>I</w:t>
      </w:r>
      <w:r>
        <w:rPr>
          <w:bCs/>
          <w:i/>
          <w:sz w:val="20"/>
          <w:szCs w:val="20"/>
          <w:lang w:val="en-GB"/>
        </w:rPr>
        <w:t>nstitution name, Country (Times New Roman, Italic, 10p)</w:t>
      </w:r>
    </w:p>
    <w:p w14:paraId="26A0224A" w14:textId="77777777" w:rsidR="0018683A" w:rsidRDefault="00AF56B5">
      <w:pPr>
        <w:jc w:val="both"/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Affiliation</w:t>
      </w:r>
      <w:r>
        <w:rPr>
          <w:bCs/>
          <w:i/>
          <w:sz w:val="20"/>
          <w:lang w:val="en-GB"/>
        </w:rPr>
        <w:t xml:space="preserve"> </w:t>
      </w:r>
      <w:r>
        <w:rPr>
          <w:bCs/>
          <w:i/>
          <w:sz w:val="20"/>
          <w:szCs w:val="20"/>
          <w:lang w:val="en-GB"/>
        </w:rPr>
        <w:t xml:space="preserve">Department, </w:t>
      </w:r>
      <w:r>
        <w:rPr>
          <w:bCs/>
          <w:i/>
          <w:sz w:val="20"/>
          <w:lang w:val="en-GB"/>
        </w:rPr>
        <w:t>I</w:t>
      </w:r>
      <w:r>
        <w:rPr>
          <w:bCs/>
          <w:i/>
          <w:sz w:val="20"/>
          <w:szCs w:val="20"/>
          <w:lang w:val="en-GB"/>
        </w:rPr>
        <w:t xml:space="preserve">nstitution name, Country </w:t>
      </w:r>
    </w:p>
    <w:p w14:paraId="68504A92" w14:textId="77777777" w:rsidR="0018683A" w:rsidRDefault="0018683A">
      <w:pPr>
        <w:pStyle w:val="Heading1"/>
        <w:spacing w:after="120"/>
        <w:rPr>
          <w:b w:val="0"/>
          <w:i/>
          <w:iCs/>
          <w:sz w:val="22"/>
          <w:szCs w:val="20"/>
        </w:rPr>
      </w:pPr>
    </w:p>
    <w:p w14:paraId="6B49AD23" w14:textId="77777777" w:rsidR="0018683A" w:rsidRDefault="00AF56B5" w:rsidP="00CC23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 w:val="0"/>
          <w:sz w:val="22"/>
          <w:szCs w:val="20"/>
        </w:rPr>
        <w:t xml:space="preserve">Authors: (Times New Roman, size 10 point, </w:t>
      </w:r>
      <w:proofErr w:type="spellStart"/>
      <w:r>
        <w:rPr>
          <w:b w:val="0"/>
          <w:sz w:val="22"/>
          <w:szCs w:val="20"/>
        </w:rPr>
        <w:t>center</w:t>
      </w:r>
      <w:proofErr w:type="spellEnd"/>
      <w:r>
        <w:rPr>
          <w:b w:val="0"/>
          <w:sz w:val="22"/>
          <w:szCs w:val="20"/>
        </w:rPr>
        <w:t>, italic) Initials and Surnames for every author must be provided. Do not include degrees or titles. The name of the presenting author should be underlined.</w:t>
      </w:r>
    </w:p>
    <w:p w14:paraId="0483F95A" w14:textId="77777777" w:rsidR="0018683A" w:rsidRDefault="00AF56B5" w:rsidP="00CC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sz w:val="22"/>
          <w:szCs w:val="20"/>
          <w:lang w:val="en-GB"/>
        </w:rPr>
        <w:t>Affiliations: The affiliations should be typed under the list of authors' names. Each author should be listed by institution, city, state/province and country. In abstracts where the authors have different affiliations, please indicate for each author the number of the corresponding affiliation – use a superscript.</w:t>
      </w:r>
    </w:p>
    <w:p w14:paraId="560198E2" w14:textId="77777777" w:rsidR="0018683A" w:rsidRDefault="0018683A">
      <w:pPr>
        <w:spacing w:after="120"/>
        <w:rPr>
          <w:bCs/>
          <w:i/>
          <w:sz w:val="22"/>
          <w:szCs w:val="20"/>
          <w:lang w:val="en-GB"/>
        </w:rPr>
      </w:pPr>
    </w:p>
    <w:p w14:paraId="1652EFDE" w14:textId="77777777" w:rsidR="0018683A" w:rsidRDefault="00AF56B5">
      <w:pPr>
        <w:pStyle w:val="Heading1"/>
        <w:spacing w:after="60"/>
      </w:pPr>
      <w:r>
        <w:rPr>
          <w:sz w:val="20"/>
        </w:rPr>
        <w:t>INTRODUCTION (CAPITAL LETTERS TIMES NEW ROMAN, 10p, BOLD)</w:t>
      </w:r>
    </w:p>
    <w:p w14:paraId="06C8E25B" w14:textId="77777777" w:rsidR="0018683A" w:rsidRDefault="00AF56B5">
      <w:pPr>
        <w:spacing w:line="276" w:lineRule="auto"/>
        <w:jc w:val="both"/>
      </w:pPr>
      <w:r>
        <w:rPr>
          <w:sz w:val="18"/>
          <w:lang w:val="en-GB"/>
        </w:rPr>
        <w:t>Times New Roman 9 points with 1,15 spacing for body text. Justified alignment. No indent. A reference to the published work should be made in brackets [x] Make an empty line before the next heading</w:t>
      </w:r>
    </w:p>
    <w:p w14:paraId="63A07434" w14:textId="77777777" w:rsidR="0018683A" w:rsidRDefault="0018683A">
      <w:pPr>
        <w:jc w:val="both"/>
        <w:rPr>
          <w:sz w:val="18"/>
          <w:lang w:val="en-GB"/>
        </w:rPr>
      </w:pPr>
    </w:p>
    <w:p w14:paraId="1D96E31B" w14:textId="77777777" w:rsidR="0018683A" w:rsidRDefault="00AF56B5">
      <w:pPr>
        <w:pStyle w:val="Heading1"/>
        <w:spacing w:after="60"/>
      </w:pPr>
      <w:r>
        <w:rPr>
          <w:sz w:val="20"/>
        </w:rPr>
        <w:t>MATERIALS AND METHODS</w:t>
      </w:r>
    </w:p>
    <w:p w14:paraId="40935215" w14:textId="77777777" w:rsidR="0018683A" w:rsidRDefault="00AF56B5">
      <w:pPr>
        <w:spacing w:line="276" w:lineRule="auto"/>
        <w:jc w:val="both"/>
      </w:pPr>
      <w:r>
        <w:rPr>
          <w:sz w:val="18"/>
          <w:lang w:val="en-GB"/>
        </w:rPr>
        <w:t>Times New Roman 9 points with 1,15 spacing for body text. Justified alignment. No indent. A reference to the published work should be made in brackets [x] Make an empty line before the next heading</w:t>
      </w:r>
    </w:p>
    <w:p w14:paraId="6EC0D035" w14:textId="77777777" w:rsidR="0018683A" w:rsidRDefault="0018683A">
      <w:pPr>
        <w:jc w:val="both"/>
        <w:rPr>
          <w:sz w:val="18"/>
          <w:lang w:val="en-GB"/>
        </w:rPr>
      </w:pPr>
    </w:p>
    <w:p w14:paraId="760086A0" w14:textId="77777777" w:rsidR="0018683A" w:rsidRDefault="00AF56B5">
      <w:pPr>
        <w:jc w:val="both"/>
      </w:pPr>
      <w:r>
        <w:rPr>
          <w:b/>
          <w:sz w:val="18"/>
          <w:lang w:val="en-GB"/>
        </w:rPr>
        <w:t>Subsections (Times New Roman, 9p, bold)</w:t>
      </w:r>
    </w:p>
    <w:p w14:paraId="0D398E41" w14:textId="77777777" w:rsidR="0018683A" w:rsidRDefault="00AF56B5">
      <w:pPr>
        <w:spacing w:line="276" w:lineRule="auto"/>
        <w:jc w:val="both"/>
      </w:pPr>
      <w:r>
        <w:rPr>
          <w:sz w:val="18"/>
          <w:lang w:val="en-GB"/>
        </w:rPr>
        <w:t>Times New Roman 9 points with 1,15 spacing for body text. Justified alignment. No indent. A reference to the published work should be made in brackets [x] Make an empty line before the next heading</w:t>
      </w:r>
    </w:p>
    <w:p w14:paraId="74131D44" w14:textId="77777777" w:rsidR="0018683A" w:rsidRDefault="0018683A">
      <w:pPr>
        <w:jc w:val="both"/>
        <w:rPr>
          <w:sz w:val="20"/>
        </w:rPr>
      </w:pPr>
    </w:p>
    <w:p w14:paraId="1C56A8C0" w14:textId="77777777" w:rsidR="0018683A" w:rsidRDefault="00AF56B5">
      <w:pPr>
        <w:pStyle w:val="Heading1"/>
        <w:spacing w:after="60"/>
      </w:pPr>
      <w:r>
        <w:rPr>
          <w:sz w:val="20"/>
        </w:rPr>
        <w:t>RESULTS AND DISCUSSION</w:t>
      </w:r>
    </w:p>
    <w:p w14:paraId="439488B8" w14:textId="77777777" w:rsidR="0018683A" w:rsidRDefault="00AF56B5">
      <w:pPr>
        <w:spacing w:line="276" w:lineRule="auto"/>
        <w:jc w:val="both"/>
      </w:pPr>
      <w:r>
        <w:rPr>
          <w:sz w:val="18"/>
          <w:lang w:val="en-GB"/>
        </w:rPr>
        <w:t>Times New Roman 9 points with 1,15 spacing for body text. Justified alignment. No indent. A reference to the published work should be made in brackets [x] Make an empty line before the next heading.</w:t>
      </w:r>
    </w:p>
    <w:p w14:paraId="344DD2D0" w14:textId="77777777" w:rsidR="0018683A" w:rsidRDefault="0018683A">
      <w:pPr>
        <w:jc w:val="both"/>
        <w:rPr>
          <w:sz w:val="18"/>
          <w:lang w:val="en-GB"/>
        </w:rPr>
      </w:pPr>
    </w:p>
    <w:p w14:paraId="289D327B" w14:textId="2B918055" w:rsidR="0018683A" w:rsidRDefault="00AF56B5">
      <w:pPr>
        <w:jc w:val="both"/>
        <w:rPr>
          <w:sz w:val="18"/>
          <w:lang w:val="en-GB"/>
        </w:rPr>
      </w:pPr>
      <w:r>
        <w:rPr>
          <w:sz w:val="18"/>
          <w:lang w:val="en-GB"/>
        </w:rPr>
        <w:t>Make sure that your figures will be clearly visible with grayscale</w:t>
      </w:r>
    </w:p>
    <w:p w14:paraId="07F51333" w14:textId="77777777" w:rsidR="00CC23CF" w:rsidRDefault="00CC23CF">
      <w:pPr>
        <w:jc w:val="both"/>
      </w:pPr>
    </w:p>
    <w:p w14:paraId="31A66603" w14:textId="77777777" w:rsidR="0018683A" w:rsidRPr="00D66AE4" w:rsidRDefault="00AF56B5">
      <w:pPr>
        <w:rPr>
          <w:b/>
          <w:sz w:val="16"/>
          <w:szCs w:val="16"/>
          <w:lang w:val="en-GB"/>
        </w:rPr>
      </w:pPr>
      <w:r>
        <w:rPr>
          <w:b/>
          <w:noProof/>
          <w:sz w:val="16"/>
          <w:szCs w:val="16"/>
          <w:lang w:eastAsia="en-US"/>
        </w:rPr>
        <w:drawing>
          <wp:inline distT="0" distB="0" distL="0" distR="0" wp14:anchorId="5171588A" wp14:editId="045E7E67">
            <wp:extent cx="4643120" cy="73723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FP_baner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445F3" w14:textId="77777777" w:rsidR="0018683A" w:rsidRDefault="00AF56B5">
      <w:pPr>
        <w:spacing w:before="60"/>
      </w:pPr>
      <w:r>
        <w:rPr>
          <w:b/>
          <w:sz w:val="16"/>
          <w:szCs w:val="16"/>
          <w:lang w:val="en-GB"/>
        </w:rPr>
        <w:t>Fig. 1: Use Times New Roman 8 points bold. Figures should be attached in b/</w:t>
      </w:r>
      <w:proofErr w:type="gramStart"/>
      <w:r>
        <w:rPr>
          <w:b/>
          <w:sz w:val="16"/>
          <w:szCs w:val="16"/>
          <w:lang w:val="en-GB"/>
        </w:rPr>
        <w:t>w  format</w:t>
      </w:r>
      <w:proofErr w:type="gramEnd"/>
      <w:r>
        <w:rPr>
          <w:b/>
          <w:sz w:val="16"/>
          <w:szCs w:val="16"/>
          <w:lang w:val="en-GB"/>
        </w:rPr>
        <w:t xml:space="preserve"> or a grayscale!</w:t>
      </w:r>
    </w:p>
    <w:p w14:paraId="541C5258" w14:textId="77777777" w:rsidR="0018683A" w:rsidRDefault="0018683A">
      <w:pPr>
        <w:ind w:left="720" w:firstLine="720"/>
        <w:rPr>
          <w:b/>
          <w:sz w:val="16"/>
          <w:szCs w:val="16"/>
          <w:lang w:val="en-GB"/>
        </w:rPr>
      </w:pPr>
    </w:p>
    <w:p w14:paraId="5D8FD65B" w14:textId="77777777" w:rsidR="0018683A" w:rsidRDefault="00AF56B5">
      <w:pPr>
        <w:spacing w:line="276" w:lineRule="auto"/>
        <w:jc w:val="both"/>
      </w:pPr>
      <w:r>
        <w:rPr>
          <w:sz w:val="18"/>
          <w:lang w:val="en-GB"/>
        </w:rPr>
        <w:t>Times New Roman 9 points with 1,15 spacing for body text. Justified alignment. No indent. A reference to the published work should be made in brackets [x] Make an empty line before the next heading</w:t>
      </w:r>
    </w:p>
    <w:p w14:paraId="721F3979" w14:textId="77777777" w:rsidR="0018683A" w:rsidRDefault="0018683A">
      <w:pPr>
        <w:jc w:val="both"/>
        <w:rPr>
          <w:sz w:val="20"/>
          <w:lang w:val="en-GB"/>
        </w:rPr>
      </w:pPr>
    </w:p>
    <w:p w14:paraId="32ECBDAF" w14:textId="77777777" w:rsidR="0018683A" w:rsidRDefault="00AF56B5">
      <w:pPr>
        <w:spacing w:after="120"/>
        <w:jc w:val="both"/>
      </w:pPr>
      <w:r>
        <w:rPr>
          <w:b/>
          <w:sz w:val="16"/>
          <w:szCs w:val="16"/>
          <w:lang w:val="en-GB"/>
        </w:rPr>
        <w:t>Tab. 1: Use Times New Roman 8 points bold.</w:t>
      </w:r>
    </w:p>
    <w:tbl>
      <w:tblPr>
        <w:tblW w:w="5000" w:type="pct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0"/>
        <w:gridCol w:w="2431"/>
        <w:gridCol w:w="2441"/>
      </w:tblGrid>
      <w:tr w:rsidR="0018683A" w14:paraId="058FBCEB" w14:textId="77777777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BD9D" w14:textId="77777777" w:rsidR="0018683A" w:rsidRDefault="00AF56B5">
            <w:pPr>
              <w:jc w:val="center"/>
            </w:pPr>
            <w:r>
              <w:rPr>
                <w:sz w:val="16"/>
                <w:lang w:val="en-GB"/>
              </w:rPr>
              <w:t>Times New Roman 8p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FE1D" w14:textId="77777777" w:rsidR="0018683A" w:rsidRDefault="0018683A">
            <w:pPr>
              <w:snapToGrid w:val="0"/>
              <w:jc w:val="center"/>
              <w:rPr>
                <w:sz w:val="16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5C5A" w14:textId="77777777" w:rsidR="0018683A" w:rsidRDefault="0018683A">
            <w:pPr>
              <w:snapToGrid w:val="0"/>
              <w:jc w:val="center"/>
              <w:rPr>
                <w:sz w:val="16"/>
                <w:lang w:val="en-GB"/>
              </w:rPr>
            </w:pPr>
          </w:p>
        </w:tc>
      </w:tr>
      <w:tr w:rsidR="0018683A" w14:paraId="7E7DE69C" w14:textId="77777777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3D23" w14:textId="77777777" w:rsidR="0018683A" w:rsidRDefault="0018683A">
            <w:pPr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69A4" w14:textId="77777777" w:rsidR="0018683A" w:rsidRDefault="00AF56B5">
            <w:pPr>
              <w:jc w:val="center"/>
            </w:pPr>
            <w:r>
              <w:rPr>
                <w:sz w:val="16"/>
                <w:lang w:val="en-GB"/>
              </w:rPr>
              <w:t>Times New Roman 8p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9139" w14:textId="77777777" w:rsidR="0018683A" w:rsidRDefault="0018683A">
            <w:pPr>
              <w:snapToGrid w:val="0"/>
              <w:jc w:val="center"/>
              <w:rPr>
                <w:sz w:val="16"/>
                <w:lang w:val="en-GB"/>
              </w:rPr>
            </w:pPr>
          </w:p>
        </w:tc>
      </w:tr>
      <w:tr w:rsidR="0018683A" w14:paraId="4E145173" w14:textId="77777777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E3A3" w14:textId="77777777" w:rsidR="0018683A" w:rsidRDefault="0018683A">
            <w:pPr>
              <w:snapToGrid w:val="0"/>
              <w:jc w:val="center"/>
              <w:rPr>
                <w:sz w:val="16"/>
                <w:lang w:val="en-GB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AC85" w14:textId="77777777" w:rsidR="0018683A" w:rsidRDefault="0018683A">
            <w:pPr>
              <w:snapToGrid w:val="0"/>
              <w:jc w:val="center"/>
              <w:rPr>
                <w:sz w:val="16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4F04" w14:textId="77777777" w:rsidR="0018683A" w:rsidRDefault="00AF56B5">
            <w:pPr>
              <w:jc w:val="center"/>
            </w:pPr>
            <w:r>
              <w:rPr>
                <w:sz w:val="16"/>
                <w:lang w:val="en-GB"/>
              </w:rPr>
              <w:t>Times New Roman 8p</w:t>
            </w:r>
          </w:p>
        </w:tc>
      </w:tr>
    </w:tbl>
    <w:p w14:paraId="7C85927F" w14:textId="77777777" w:rsidR="0018683A" w:rsidRDefault="0018683A">
      <w:pPr>
        <w:jc w:val="both"/>
        <w:rPr>
          <w:lang w:val="en-GB"/>
        </w:rPr>
      </w:pPr>
    </w:p>
    <w:p w14:paraId="2B521DA8" w14:textId="77777777" w:rsidR="0018683A" w:rsidRDefault="0018683A">
      <w:pPr>
        <w:pStyle w:val="Heading1"/>
        <w:spacing w:after="120"/>
        <w:rPr>
          <w:sz w:val="22"/>
        </w:rPr>
      </w:pPr>
    </w:p>
    <w:p w14:paraId="084871E7" w14:textId="77777777" w:rsidR="0018683A" w:rsidRDefault="00AF56B5">
      <w:pPr>
        <w:pStyle w:val="Heading1"/>
        <w:spacing w:after="60"/>
      </w:pPr>
      <w:r>
        <w:rPr>
          <w:sz w:val="20"/>
        </w:rPr>
        <w:t>CONCLUSIONS</w:t>
      </w:r>
    </w:p>
    <w:p w14:paraId="5E46636A" w14:textId="77777777" w:rsidR="0018683A" w:rsidRDefault="00AF56B5">
      <w:pPr>
        <w:jc w:val="both"/>
      </w:pPr>
      <w:r>
        <w:rPr>
          <w:b/>
          <w:color w:val="FF0000"/>
          <w:sz w:val="18"/>
          <w:lang w:val="en-GB"/>
        </w:rPr>
        <w:t>Limit your abstract to maximum two pages!</w:t>
      </w:r>
    </w:p>
    <w:p w14:paraId="4D60B1B3" w14:textId="77777777" w:rsidR="0018683A" w:rsidRDefault="0018683A">
      <w:pPr>
        <w:jc w:val="both"/>
        <w:rPr>
          <w:b/>
          <w:color w:val="FF0000"/>
          <w:sz w:val="18"/>
          <w:lang w:val="en-GB"/>
        </w:rPr>
      </w:pPr>
    </w:p>
    <w:p w14:paraId="118DF1DA" w14:textId="77777777" w:rsidR="0018683A" w:rsidRDefault="00AF56B5">
      <w:pPr>
        <w:pStyle w:val="Heading1"/>
        <w:spacing w:after="60"/>
      </w:pPr>
      <w:r>
        <w:rPr>
          <w:sz w:val="20"/>
        </w:rPr>
        <w:t>REFERENCES</w:t>
      </w:r>
    </w:p>
    <w:p w14:paraId="0D83F929" w14:textId="77777777" w:rsidR="0018683A" w:rsidRDefault="00AF56B5">
      <w:pPr>
        <w:jc w:val="both"/>
      </w:pPr>
      <w:r>
        <w:rPr>
          <w:sz w:val="16"/>
          <w:szCs w:val="16"/>
          <w:lang w:val="en-GB"/>
        </w:rPr>
        <w:t>Times New Roman 8 points for referenc</w:t>
      </w:r>
      <w:bookmarkStart w:id="0" w:name="_GoBack"/>
      <w:bookmarkEnd w:id="0"/>
      <w:r>
        <w:rPr>
          <w:sz w:val="16"/>
          <w:szCs w:val="16"/>
          <w:lang w:val="en-GB"/>
        </w:rPr>
        <w:t>es, Vancouver style. The references should be listed in order of appearance.</w:t>
      </w:r>
    </w:p>
    <w:p w14:paraId="1AFA5FE1" w14:textId="77777777" w:rsidR="0018683A" w:rsidRDefault="0018683A">
      <w:pPr>
        <w:pStyle w:val="References"/>
        <w:numPr>
          <w:ilvl w:val="0"/>
          <w:numId w:val="0"/>
        </w:numPr>
      </w:pPr>
    </w:p>
    <w:p w14:paraId="123D073E" w14:textId="77777777" w:rsidR="0018683A" w:rsidRDefault="00AF56B5">
      <w:pPr>
        <w:pStyle w:val="References"/>
        <w:numPr>
          <w:ilvl w:val="0"/>
          <w:numId w:val="2"/>
        </w:numPr>
      </w:pPr>
      <w:r>
        <w:rPr>
          <w:lang w:val="en-US"/>
        </w:rPr>
        <w:t xml:space="preserve">Kurek M, </w:t>
      </w:r>
      <w:proofErr w:type="spellStart"/>
      <w:r>
        <w:rPr>
          <w:lang w:val="en-US"/>
        </w:rPr>
        <w:t>Woyna-Orlewicz</w:t>
      </w:r>
      <w:proofErr w:type="spellEnd"/>
      <w:r>
        <w:rPr>
          <w:lang w:val="en-US"/>
        </w:rPr>
        <w:t xml:space="preserve"> K, Khalid MH, </w:t>
      </w:r>
      <w:proofErr w:type="spellStart"/>
      <w:r>
        <w:rPr>
          <w:lang w:val="en-US"/>
        </w:rPr>
        <w:t>Jachowicz</w:t>
      </w:r>
      <w:proofErr w:type="spellEnd"/>
      <w:r>
        <w:rPr>
          <w:lang w:val="en-US"/>
        </w:rPr>
        <w:t xml:space="preserve"> R. Optimization of furosemide </w:t>
      </w:r>
      <w:proofErr w:type="spellStart"/>
      <w:r>
        <w:rPr>
          <w:lang w:val="en-US"/>
        </w:rPr>
        <w:t>liquisolid</w:t>
      </w:r>
      <w:proofErr w:type="spellEnd"/>
      <w:r>
        <w:rPr>
          <w:lang w:val="en-US"/>
        </w:rPr>
        <w:t xml:space="preserve"> tablets preparation process leading to their mass and size reduction. Acta Pol Pharm - Drug Res. 2016;73(5).</w:t>
      </w:r>
    </w:p>
    <w:p w14:paraId="4A4B9A75" w14:textId="77777777" w:rsidR="0018683A" w:rsidRDefault="00AF56B5">
      <w:pPr>
        <w:pStyle w:val="References"/>
        <w:numPr>
          <w:ilvl w:val="0"/>
          <w:numId w:val="2"/>
        </w:numPr>
      </w:pPr>
      <w:proofErr w:type="spellStart"/>
      <w:r>
        <w:t>Brniak</w:t>
      </w:r>
      <w:proofErr w:type="spellEnd"/>
      <w:r>
        <w:t xml:space="preserve"> W, </w:t>
      </w:r>
      <w:proofErr w:type="spellStart"/>
      <w:r>
        <w:t>Maślak</w:t>
      </w:r>
      <w:proofErr w:type="spellEnd"/>
      <w:r>
        <w:t xml:space="preserve"> E, </w:t>
      </w:r>
      <w:proofErr w:type="spellStart"/>
      <w:r>
        <w:t>Jachowicz</w:t>
      </w:r>
      <w:proofErr w:type="spellEnd"/>
      <w:r>
        <w:t xml:space="preserve"> R. </w:t>
      </w:r>
      <w:proofErr w:type="spellStart"/>
      <w:r>
        <w:t>Orodispersible</w:t>
      </w:r>
      <w:proofErr w:type="spellEnd"/>
      <w:r>
        <w:t xml:space="preserve"> films and tablets with prednisolone microparticles. Eur J Pharm Sci. </w:t>
      </w:r>
      <w:proofErr w:type="gramStart"/>
      <w:r>
        <w:t>2015;75:81</w:t>
      </w:r>
      <w:proofErr w:type="gramEnd"/>
      <w:r>
        <w:t>–90.</w:t>
      </w:r>
    </w:p>
    <w:sectPr w:rsidR="0018683A">
      <w:pgSz w:w="9184" w:h="13495"/>
      <w:pgMar w:top="1418" w:right="85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4"/>
    <w:rsid w:val="0018683A"/>
    <w:rsid w:val="00AF56B5"/>
    <w:rsid w:val="00CC23CF"/>
    <w:rsid w:val="00D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64D3B"/>
  <w15:chartTrackingRefBased/>
  <w15:docId w15:val="{3B95B1E0-B9E7-4443-AE09-35480F24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0"/>
    </w:rPr>
  </w:style>
  <w:style w:type="character" w:customStyle="1" w:styleId="WW8Num2z1">
    <w:name w:val="WW8Num2z1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  <w:sz w:val="2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1z0">
    <w:name w:val="WW8NumSt1z0"/>
    <w:rPr>
      <w:rFonts w:ascii="Courier New" w:hAnsi="Courier New" w:cs="Courier New" w:hint="default"/>
      <w:sz w:val="20"/>
    </w:rPr>
  </w:style>
  <w:style w:type="character" w:customStyle="1" w:styleId="Domylnaczcionkaakapitu1">
    <w:name w:val="Domyślna czcionka akapitu1"/>
  </w:style>
  <w:style w:type="character" w:customStyle="1" w:styleId="shorttext">
    <w:name w:val="short_text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"/>
    <w:pPr>
      <w:suppressLineNumbers/>
    </w:pPr>
    <w:rPr>
      <w:rFonts w:cs="Droid Sans Devanagari"/>
    </w:rPr>
  </w:style>
  <w:style w:type="paragraph" w:customStyle="1" w:styleId="Captions">
    <w:name w:val="Captions"/>
    <w:basedOn w:val="Normal"/>
    <w:pPr>
      <w:jc w:val="both"/>
    </w:pPr>
    <w:rPr>
      <w:b/>
      <w:sz w:val="16"/>
      <w:szCs w:val="16"/>
      <w:lang w:val="en-GB"/>
    </w:rPr>
  </w:style>
  <w:style w:type="paragraph" w:customStyle="1" w:styleId="References">
    <w:name w:val="References"/>
    <w:basedOn w:val="Normal"/>
    <w:pPr>
      <w:numPr>
        <w:numId w:val="3"/>
      </w:numPr>
      <w:tabs>
        <w:tab w:val="left" w:pos="180"/>
      </w:tabs>
      <w:ind w:left="180" w:hanging="180"/>
      <w:jc w:val="both"/>
    </w:pPr>
    <w:rPr>
      <w:sz w:val="16"/>
      <w:szCs w:val="16"/>
      <w:lang w:val="en-GB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THE POTENTIAL OF MAGNETIC RESONANCE IMAGING AS ANALYTICAL TOOL FOR THE INVESTIGATION OF SWOLLEN MATRIX TABLETS</vt:lpstr>
      <vt:lpstr>THE POTENTIAL OF MAGNETIC RESONANCE IMAGING AS ANALYTICAL TOOL FOR THE INVESTIGATION OF SWOLLEN MATRIX TABLETS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POTENTIAL OF MAGNETIC RESONANCE IMAGING AS ANALYTICAL TOOL FOR THE INVESTIGATION OF SWOLLEN MATRIX TABLETS</dc:title>
  <dc:subject/>
  <dc:creator>baumgas</dc:creator>
  <cp:keywords/>
  <cp:lastModifiedBy>Andries Koster</cp:lastModifiedBy>
  <cp:revision>4</cp:revision>
  <cp:lastPrinted>2009-07-02T14:01:00Z</cp:lastPrinted>
  <dcterms:created xsi:type="dcterms:W3CDTF">2018-11-15T10:55:00Z</dcterms:created>
  <dcterms:modified xsi:type="dcterms:W3CDTF">2018-11-16T10:21:00Z</dcterms:modified>
</cp:coreProperties>
</file>